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D508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附件6</w:t>
      </w:r>
    </w:p>
    <w:p w14:paraId="6A5898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bCs/>
          <w:sz w:val="44"/>
          <w:szCs w:val="44"/>
          <w:lang w:val="en-US" w:eastAsia="zh-CN"/>
        </w:rPr>
      </w:pPr>
      <w:r>
        <w:rPr>
          <w:rFonts w:hint="default" w:ascii="Times New Roman" w:hAnsi="Times New Roman" w:cs="Times New Roman"/>
          <w:b/>
          <w:bCs/>
          <w:sz w:val="44"/>
          <w:szCs w:val="44"/>
          <w:lang w:eastAsia="zh-CN"/>
        </w:rPr>
        <w:t>关于广东省汽车流通协会</w:t>
      </w:r>
      <w:r>
        <w:rPr>
          <w:rFonts w:hint="default" w:ascii="Times New Roman" w:hAnsi="Times New Roman" w:cs="Times New Roman"/>
          <w:b/>
          <w:bCs/>
          <w:sz w:val="44"/>
          <w:szCs w:val="44"/>
          <w:lang w:val="en-US" w:eastAsia="zh-CN"/>
        </w:rPr>
        <w:t>职业技能等级认定2026年2月考期报名确认的通知</w:t>
      </w:r>
    </w:p>
    <w:p w14:paraId="73A23E7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lang w:val="en-US" w:eastAsia="zh-CN"/>
        </w:rPr>
      </w:pPr>
    </w:p>
    <w:p w14:paraId="2DE9E24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各考生：</w:t>
      </w:r>
    </w:p>
    <w:p w14:paraId="363D70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pacing w:val="0"/>
          <w:sz w:val="32"/>
          <w:szCs w:val="32"/>
          <w:lang w:val="en-US" w:eastAsia="zh-CN"/>
        </w:rPr>
      </w:pPr>
      <w:r>
        <w:rPr>
          <w:rFonts w:hint="default" w:ascii="Times New Roman" w:hAnsi="Times New Roman" w:eastAsia="仿宋" w:cs="Times New Roman"/>
          <w:sz w:val="32"/>
          <w:szCs w:val="32"/>
          <w:lang w:val="en-US" w:eastAsia="zh-CN"/>
        </w:rPr>
        <w:t>根据广东省职业技能服务指导中心《关于广东省职业技能培训和评价实名制管理平台技能人才评价系统上线使用的通知》（粤技服</w:t>
      </w:r>
      <w:r>
        <w:rPr>
          <w:rFonts w:hint="default" w:ascii="Times New Roman" w:hAnsi="Times New Roman" w:eastAsia="仿宋" w:cs="Times New Roman"/>
          <w:color w:val="auto"/>
          <w:spacing w:val="0"/>
          <w:sz w:val="32"/>
          <w:szCs w:val="32"/>
        </w:rPr>
        <w:t>〔</w:t>
      </w:r>
      <w:r>
        <w:rPr>
          <w:rFonts w:hint="default" w:ascii="Times New Roman" w:hAnsi="Times New Roman" w:eastAsia="仿宋" w:cs="Times New Roman"/>
          <w:sz w:val="32"/>
          <w:szCs w:val="32"/>
          <w:lang w:val="en-US" w:eastAsia="zh-CN"/>
        </w:rPr>
        <w:t>2023</w:t>
      </w:r>
      <w:r>
        <w:rPr>
          <w:rFonts w:hint="default" w:ascii="Times New Roman" w:hAnsi="Times New Roman" w:eastAsia="仿宋" w:cs="Times New Roman"/>
          <w:color w:val="auto"/>
          <w:spacing w:val="0"/>
          <w:sz w:val="32"/>
          <w:szCs w:val="32"/>
        </w:rPr>
        <w:t>〕</w:t>
      </w:r>
      <w:r>
        <w:rPr>
          <w:rFonts w:hint="default" w:ascii="Times New Roman" w:hAnsi="Times New Roman" w:eastAsia="仿宋" w:cs="Times New Roman"/>
          <w:sz w:val="32"/>
          <w:szCs w:val="32"/>
          <w:lang w:val="en-US" w:eastAsia="zh-CN"/>
        </w:rPr>
        <w:t>61号）</w:t>
      </w:r>
      <w:r>
        <w:rPr>
          <w:rFonts w:hint="default" w:ascii="Times New Roman" w:hAnsi="Times New Roman" w:eastAsia="仿宋" w:cs="Times New Roman"/>
          <w:color w:val="auto"/>
          <w:spacing w:val="0"/>
          <w:sz w:val="32"/>
          <w:szCs w:val="32"/>
        </w:rPr>
        <w:t>的要求</w:t>
      </w:r>
      <w:r>
        <w:rPr>
          <w:rFonts w:hint="default" w:ascii="Times New Roman" w:hAnsi="Times New Roman" w:eastAsia="仿宋" w:cs="Times New Roman"/>
          <w:color w:val="auto"/>
          <w:spacing w:val="0"/>
          <w:sz w:val="32"/>
          <w:szCs w:val="32"/>
          <w:lang w:eastAsia="zh-CN"/>
        </w:rPr>
        <w:t>，广东省汽车流通协会</w:t>
      </w:r>
      <w:r>
        <w:rPr>
          <w:rFonts w:hint="default" w:ascii="Times New Roman" w:hAnsi="Times New Roman" w:eastAsia="仿宋" w:cs="Times New Roman"/>
          <w:color w:val="auto"/>
          <w:spacing w:val="0"/>
          <w:sz w:val="32"/>
          <w:szCs w:val="32"/>
          <w:lang w:val="en-US" w:eastAsia="zh-CN"/>
        </w:rPr>
        <w:t>2026年2月考期职业技能等级认定报考考生须在2026</w:t>
      </w:r>
      <w:r>
        <w:rPr>
          <w:rFonts w:hint="default" w:ascii="Times New Roman" w:hAnsi="Times New Roman" w:eastAsia="仿宋" w:cs="Times New Roman"/>
          <w:b/>
          <w:bCs/>
          <w:color w:val="auto"/>
          <w:spacing w:val="0"/>
          <w:sz w:val="32"/>
          <w:szCs w:val="32"/>
          <w:lang w:val="en-US" w:eastAsia="zh-CN"/>
        </w:rPr>
        <w:t>年</w:t>
      </w:r>
      <w:r>
        <w:rPr>
          <w:rFonts w:hint="default" w:ascii="Times New Roman" w:hAnsi="Times New Roman" w:eastAsia="仿宋" w:cs="Times New Roman"/>
          <w:b/>
          <w:bCs/>
          <w:color w:val="auto"/>
          <w:spacing w:val="0"/>
          <w:sz w:val="32"/>
          <w:szCs w:val="32"/>
          <w:highlight w:val="none"/>
          <w:lang w:val="en-US" w:eastAsia="zh-CN"/>
        </w:rPr>
        <w:t>2月3日</w:t>
      </w:r>
      <w:r>
        <w:rPr>
          <w:rFonts w:hint="default" w:ascii="Times New Roman" w:hAnsi="Times New Roman" w:eastAsia="仿宋" w:cs="Times New Roman"/>
          <w:color w:val="auto"/>
          <w:spacing w:val="0"/>
          <w:sz w:val="32"/>
          <w:szCs w:val="32"/>
          <w:lang w:val="en-US" w:eastAsia="zh-CN"/>
        </w:rPr>
        <w:t>前完成报名码报考审核通过。</w:t>
      </w:r>
    </w:p>
    <w:p w14:paraId="31B690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color w:val="auto"/>
          <w:spacing w:val="0"/>
          <w:sz w:val="32"/>
          <w:szCs w:val="32"/>
          <w:lang w:val="en-US" w:eastAsia="zh-CN"/>
        </w:rPr>
        <w:t>登录广东省职业技能培训和评价服务</w:t>
      </w:r>
      <w:r>
        <w:rPr>
          <w:rFonts w:hint="default" w:ascii="Times New Roman" w:hAnsi="Times New Roman" w:eastAsia="仿宋" w:cs="Times New Roman"/>
          <w:sz w:val="32"/>
          <w:szCs w:val="32"/>
          <w:lang w:val="en-US" w:eastAsia="zh-CN"/>
        </w:rPr>
        <w:t>平台进行报名确认</w:t>
      </w:r>
      <w:r>
        <w:rPr>
          <w:rFonts w:hint="eastAsia" w:ascii="Times New Roman" w:hAnsi="Times New Roman" w:eastAsia="仿宋" w:cs="Times New Roman"/>
          <w:sz w:val="32"/>
          <w:szCs w:val="32"/>
          <w:lang w:val="en-US" w:eastAsia="zh-CN"/>
        </w:rPr>
        <w:t>。</w:t>
      </w:r>
      <w:bookmarkStart w:id="0" w:name="_GoBack"/>
      <w:bookmarkEnd w:id="0"/>
    </w:p>
    <w:p w14:paraId="55F2E50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2"/>
          <w:szCs w:val="32"/>
          <w:lang w:val="en-US" w:eastAsia="zh-CN"/>
        </w:rPr>
        <w:t>网址：</w:t>
      </w:r>
      <w:r>
        <w:rPr>
          <w:rFonts w:hint="eastAsia" w:ascii="Times New Roman" w:hAnsi="Times New Roman" w:eastAsia="仿宋" w:cs="Times New Roman"/>
          <w:sz w:val="32"/>
          <w:szCs w:val="32"/>
          <w:lang w:val="en-US" w:eastAsia="zh-CN"/>
        </w:rPr>
        <w:t>h</w:t>
      </w:r>
      <w:r>
        <w:rPr>
          <w:rFonts w:hint="default" w:ascii="Times New Roman" w:hAnsi="Times New Roman" w:eastAsia="仿宋" w:cs="Times New Roman"/>
          <w:sz w:val="30"/>
          <w:szCs w:val="30"/>
          <w:lang w:val="en-US" w:eastAsia="zh-CN"/>
        </w:rPr>
        <w:t>ttps://ggfw.hrss.gd.gov.cn/OUPX/#/skillLevelRecognition</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9"/>
        <w:gridCol w:w="2248"/>
        <w:gridCol w:w="2431"/>
        <w:gridCol w:w="2110"/>
      </w:tblGrid>
      <w:tr w14:paraId="7F3C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49" w:type="dxa"/>
            <w:vAlign w:val="center"/>
          </w:tcPr>
          <w:p w14:paraId="2275836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bCs/>
                <w:color w:val="auto"/>
                <w:spacing w:val="0"/>
                <w:sz w:val="28"/>
                <w:szCs w:val="28"/>
                <w:highlight w:val="none"/>
                <w:vertAlign w:val="baseline"/>
                <w:lang w:val="en-US" w:eastAsia="zh-CN"/>
              </w:rPr>
            </w:pPr>
            <w:r>
              <w:rPr>
                <w:rFonts w:hint="default" w:ascii="Times New Roman" w:hAnsi="Times New Roman" w:eastAsia="仿宋" w:cs="Times New Roman"/>
                <w:b/>
                <w:bCs/>
                <w:color w:val="auto"/>
                <w:spacing w:val="0"/>
                <w:sz w:val="28"/>
                <w:szCs w:val="28"/>
                <w:highlight w:val="none"/>
                <w:vertAlign w:val="baseline"/>
                <w:lang w:val="en-US" w:eastAsia="zh-CN"/>
              </w:rPr>
              <w:t>地市</w:t>
            </w:r>
          </w:p>
        </w:tc>
        <w:tc>
          <w:tcPr>
            <w:tcW w:w="2248" w:type="dxa"/>
            <w:vAlign w:val="center"/>
          </w:tcPr>
          <w:p w14:paraId="5DAE76C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bCs/>
                <w:color w:val="auto"/>
                <w:spacing w:val="0"/>
                <w:sz w:val="28"/>
                <w:szCs w:val="28"/>
                <w:highlight w:val="none"/>
                <w:vertAlign w:val="baseline"/>
                <w:lang w:val="en-US" w:eastAsia="zh-CN"/>
              </w:rPr>
            </w:pPr>
            <w:r>
              <w:rPr>
                <w:rFonts w:hint="default" w:ascii="Times New Roman" w:hAnsi="Times New Roman" w:eastAsia="仿宋" w:cs="Times New Roman"/>
                <w:b/>
                <w:bCs/>
                <w:color w:val="auto"/>
                <w:spacing w:val="0"/>
                <w:sz w:val="28"/>
                <w:szCs w:val="28"/>
                <w:highlight w:val="none"/>
                <w:vertAlign w:val="baseline"/>
                <w:lang w:val="en-US" w:eastAsia="zh-CN"/>
              </w:rPr>
              <w:t>职业名称</w:t>
            </w:r>
          </w:p>
        </w:tc>
        <w:tc>
          <w:tcPr>
            <w:tcW w:w="2431" w:type="dxa"/>
            <w:vAlign w:val="center"/>
          </w:tcPr>
          <w:p w14:paraId="1AE2CD8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bCs/>
                <w:color w:val="auto"/>
                <w:spacing w:val="0"/>
                <w:sz w:val="28"/>
                <w:szCs w:val="28"/>
                <w:highlight w:val="none"/>
                <w:vertAlign w:val="baseline"/>
                <w:lang w:val="en-US" w:eastAsia="zh-CN"/>
              </w:rPr>
            </w:pPr>
            <w:r>
              <w:rPr>
                <w:rFonts w:hint="default" w:ascii="Times New Roman" w:hAnsi="Times New Roman" w:eastAsia="仿宋" w:cs="Times New Roman"/>
                <w:b/>
                <w:bCs/>
                <w:color w:val="auto"/>
                <w:spacing w:val="0"/>
                <w:sz w:val="28"/>
                <w:szCs w:val="28"/>
                <w:highlight w:val="none"/>
                <w:vertAlign w:val="baseline"/>
                <w:lang w:val="en-US" w:eastAsia="zh-CN"/>
              </w:rPr>
              <w:t>评价等级</w:t>
            </w:r>
          </w:p>
        </w:tc>
        <w:tc>
          <w:tcPr>
            <w:tcW w:w="2110" w:type="dxa"/>
            <w:vAlign w:val="center"/>
          </w:tcPr>
          <w:p w14:paraId="532020C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bCs/>
                <w:color w:val="auto"/>
                <w:spacing w:val="0"/>
                <w:sz w:val="28"/>
                <w:szCs w:val="28"/>
                <w:highlight w:val="none"/>
                <w:vertAlign w:val="baseline"/>
                <w:lang w:val="en-US" w:eastAsia="zh-CN"/>
              </w:rPr>
            </w:pPr>
            <w:r>
              <w:rPr>
                <w:rFonts w:hint="default" w:ascii="Times New Roman" w:hAnsi="Times New Roman" w:eastAsia="仿宋" w:cs="Times New Roman"/>
                <w:b/>
                <w:bCs/>
                <w:color w:val="auto"/>
                <w:spacing w:val="0"/>
                <w:sz w:val="28"/>
                <w:szCs w:val="28"/>
                <w:highlight w:val="none"/>
                <w:vertAlign w:val="baseline"/>
                <w:lang w:val="en-US" w:eastAsia="zh-CN"/>
              </w:rPr>
              <w:t>报名码</w:t>
            </w:r>
          </w:p>
        </w:tc>
      </w:tr>
      <w:tr w14:paraId="042C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49" w:type="dxa"/>
            <w:vAlign w:val="center"/>
          </w:tcPr>
          <w:p w14:paraId="18F8144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color w:val="auto"/>
                <w:spacing w:val="0"/>
                <w:sz w:val="28"/>
                <w:szCs w:val="28"/>
                <w:highlight w:val="none"/>
                <w:vertAlign w:val="baseline"/>
                <w:lang w:val="en-US" w:eastAsia="zh-CN"/>
              </w:rPr>
            </w:pPr>
            <w:r>
              <w:rPr>
                <w:rFonts w:hint="default" w:ascii="Times New Roman" w:hAnsi="Times New Roman" w:eastAsia="仿宋" w:cs="Times New Roman"/>
                <w:color w:val="auto"/>
                <w:spacing w:val="0"/>
                <w:sz w:val="28"/>
                <w:szCs w:val="28"/>
                <w:highlight w:val="none"/>
                <w:vertAlign w:val="baseline"/>
                <w:lang w:val="en-US" w:eastAsia="zh-CN"/>
              </w:rPr>
              <w:t>本省级</w:t>
            </w:r>
          </w:p>
          <w:p w14:paraId="5BF778A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color w:val="auto"/>
                <w:spacing w:val="0"/>
                <w:sz w:val="28"/>
                <w:szCs w:val="28"/>
                <w:highlight w:val="none"/>
                <w:vertAlign w:val="baseline"/>
                <w:lang w:val="en-US" w:eastAsia="zh-CN"/>
              </w:rPr>
            </w:pPr>
            <w:r>
              <w:rPr>
                <w:rFonts w:hint="default" w:ascii="Times New Roman" w:hAnsi="Times New Roman" w:eastAsia="仿宋" w:cs="Times New Roman"/>
                <w:color w:val="auto"/>
                <w:spacing w:val="0"/>
                <w:sz w:val="28"/>
                <w:szCs w:val="28"/>
                <w:highlight w:val="none"/>
                <w:vertAlign w:val="baseline"/>
                <w:lang w:val="en-US" w:eastAsia="zh-CN"/>
              </w:rPr>
              <w:t>（广州市）</w:t>
            </w:r>
          </w:p>
        </w:tc>
        <w:tc>
          <w:tcPr>
            <w:tcW w:w="2248" w:type="dxa"/>
            <w:vAlign w:val="center"/>
          </w:tcPr>
          <w:p w14:paraId="3E463AE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color w:val="auto"/>
                <w:spacing w:val="0"/>
                <w:sz w:val="28"/>
                <w:szCs w:val="28"/>
                <w:highlight w:val="none"/>
                <w:vertAlign w:val="baseline"/>
                <w:lang w:val="en-US" w:eastAsia="zh-CN"/>
              </w:rPr>
            </w:pPr>
            <w:r>
              <w:rPr>
                <w:rFonts w:hint="default" w:ascii="Times New Roman" w:hAnsi="Times New Roman" w:eastAsia="仿宋" w:cs="Times New Roman"/>
                <w:color w:val="auto"/>
                <w:spacing w:val="0"/>
                <w:sz w:val="28"/>
                <w:szCs w:val="28"/>
                <w:highlight w:val="none"/>
                <w:vertAlign w:val="baseline"/>
                <w:lang w:val="en-US" w:eastAsia="zh-CN"/>
              </w:rPr>
              <w:t>二手车经纪人</w:t>
            </w:r>
          </w:p>
        </w:tc>
        <w:tc>
          <w:tcPr>
            <w:tcW w:w="2431" w:type="dxa"/>
            <w:vAlign w:val="center"/>
          </w:tcPr>
          <w:p w14:paraId="6B40CB9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color w:val="auto"/>
                <w:spacing w:val="0"/>
                <w:sz w:val="28"/>
                <w:szCs w:val="28"/>
                <w:highlight w:val="none"/>
                <w:vertAlign w:val="baseline"/>
                <w:lang w:val="en-US" w:eastAsia="zh-CN"/>
              </w:rPr>
            </w:pPr>
            <w:r>
              <w:rPr>
                <w:rFonts w:hint="default" w:ascii="Times New Roman" w:hAnsi="Times New Roman" w:eastAsia="仿宋" w:cs="Times New Roman"/>
                <w:color w:val="auto"/>
                <w:spacing w:val="0"/>
                <w:sz w:val="28"/>
                <w:szCs w:val="28"/>
                <w:highlight w:val="none"/>
                <w:vertAlign w:val="baseline"/>
                <w:lang w:val="en-US" w:eastAsia="zh-CN"/>
              </w:rPr>
              <w:t>三级/高级</w:t>
            </w:r>
          </w:p>
        </w:tc>
        <w:tc>
          <w:tcPr>
            <w:tcW w:w="2110" w:type="dxa"/>
            <w:vAlign w:val="center"/>
          </w:tcPr>
          <w:p w14:paraId="480B054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color w:val="auto"/>
                <w:spacing w:val="0"/>
                <w:sz w:val="28"/>
                <w:szCs w:val="28"/>
                <w:highlight w:val="none"/>
                <w:vertAlign w:val="baseline"/>
                <w:lang w:val="en-US" w:eastAsia="zh-CN"/>
              </w:rPr>
            </w:pPr>
            <w:r>
              <w:rPr>
                <w:rFonts w:hint="default" w:ascii="Times New Roman" w:hAnsi="Times New Roman" w:eastAsia="仿宋" w:cs="Times New Roman"/>
                <w:color w:val="auto"/>
                <w:spacing w:val="0"/>
                <w:sz w:val="28"/>
                <w:szCs w:val="28"/>
                <w:highlight w:val="none"/>
                <w:vertAlign w:val="baseline"/>
                <w:lang w:val="en-US" w:eastAsia="zh-CN"/>
              </w:rPr>
              <w:t>ee3b46c6</w:t>
            </w:r>
          </w:p>
        </w:tc>
      </w:tr>
      <w:tr w14:paraId="36AF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649" w:type="dxa"/>
            <w:vAlign w:val="center"/>
          </w:tcPr>
          <w:p w14:paraId="357F31D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color w:val="auto"/>
                <w:spacing w:val="0"/>
                <w:sz w:val="28"/>
                <w:szCs w:val="28"/>
                <w:highlight w:val="none"/>
                <w:vertAlign w:val="baseline"/>
                <w:lang w:val="en-US" w:eastAsia="zh-CN"/>
              </w:rPr>
            </w:pPr>
            <w:r>
              <w:rPr>
                <w:rFonts w:hint="default" w:ascii="Times New Roman" w:hAnsi="Times New Roman" w:eastAsia="仿宋" w:cs="Times New Roman"/>
                <w:color w:val="auto"/>
                <w:spacing w:val="0"/>
                <w:sz w:val="28"/>
                <w:szCs w:val="28"/>
                <w:highlight w:val="none"/>
                <w:vertAlign w:val="baseline"/>
                <w:lang w:val="en-US" w:eastAsia="zh-CN"/>
              </w:rPr>
              <w:t>本省级</w:t>
            </w:r>
          </w:p>
          <w:p w14:paraId="44508EC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color w:val="auto"/>
                <w:spacing w:val="0"/>
                <w:sz w:val="28"/>
                <w:szCs w:val="28"/>
                <w:highlight w:val="none"/>
                <w:vertAlign w:val="baseline"/>
                <w:lang w:val="en-US" w:eastAsia="zh-CN"/>
              </w:rPr>
            </w:pPr>
            <w:r>
              <w:rPr>
                <w:rFonts w:hint="default" w:ascii="Times New Roman" w:hAnsi="Times New Roman" w:eastAsia="仿宋" w:cs="Times New Roman"/>
                <w:color w:val="auto"/>
                <w:spacing w:val="0"/>
                <w:sz w:val="28"/>
                <w:szCs w:val="28"/>
                <w:highlight w:val="none"/>
                <w:vertAlign w:val="baseline"/>
                <w:lang w:val="en-US" w:eastAsia="zh-CN"/>
              </w:rPr>
              <w:t>（广州市）</w:t>
            </w:r>
          </w:p>
        </w:tc>
        <w:tc>
          <w:tcPr>
            <w:tcW w:w="2248" w:type="dxa"/>
            <w:vAlign w:val="center"/>
          </w:tcPr>
          <w:p w14:paraId="27ABBFF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color w:val="auto"/>
                <w:spacing w:val="0"/>
                <w:sz w:val="28"/>
                <w:szCs w:val="28"/>
                <w:highlight w:val="none"/>
                <w:vertAlign w:val="baseline"/>
                <w:lang w:val="en-US" w:eastAsia="zh-CN"/>
              </w:rPr>
            </w:pPr>
            <w:r>
              <w:rPr>
                <w:rFonts w:hint="default" w:ascii="Times New Roman" w:hAnsi="Times New Roman" w:eastAsia="仿宋" w:cs="Times New Roman"/>
                <w:color w:val="auto"/>
                <w:spacing w:val="0"/>
                <w:sz w:val="28"/>
                <w:szCs w:val="28"/>
                <w:highlight w:val="none"/>
                <w:vertAlign w:val="baseline"/>
                <w:lang w:val="en-US" w:eastAsia="zh-CN"/>
              </w:rPr>
              <w:t>二手车经纪人</w:t>
            </w:r>
          </w:p>
        </w:tc>
        <w:tc>
          <w:tcPr>
            <w:tcW w:w="2431" w:type="dxa"/>
            <w:vAlign w:val="center"/>
          </w:tcPr>
          <w:p w14:paraId="05CB692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color w:val="auto"/>
                <w:spacing w:val="0"/>
                <w:sz w:val="28"/>
                <w:szCs w:val="28"/>
                <w:highlight w:val="none"/>
                <w:vertAlign w:val="baseline"/>
                <w:lang w:val="en-US" w:eastAsia="zh-CN"/>
              </w:rPr>
            </w:pPr>
            <w:r>
              <w:rPr>
                <w:rFonts w:hint="default" w:ascii="Times New Roman" w:hAnsi="Times New Roman" w:eastAsia="仿宋" w:cs="Times New Roman"/>
                <w:color w:val="auto"/>
                <w:spacing w:val="0"/>
                <w:sz w:val="28"/>
                <w:szCs w:val="28"/>
                <w:highlight w:val="none"/>
                <w:vertAlign w:val="baseline"/>
                <w:lang w:val="en-US" w:eastAsia="zh-CN"/>
              </w:rPr>
              <w:t>四级/中级</w:t>
            </w:r>
          </w:p>
        </w:tc>
        <w:tc>
          <w:tcPr>
            <w:tcW w:w="2110" w:type="dxa"/>
            <w:vAlign w:val="center"/>
          </w:tcPr>
          <w:p w14:paraId="57ECD10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color w:val="auto"/>
                <w:spacing w:val="0"/>
                <w:sz w:val="28"/>
                <w:szCs w:val="28"/>
                <w:highlight w:val="none"/>
                <w:vertAlign w:val="baseline"/>
                <w:lang w:val="en-US" w:eastAsia="zh-CN"/>
              </w:rPr>
            </w:pPr>
            <w:r>
              <w:rPr>
                <w:rFonts w:hint="default" w:ascii="Times New Roman" w:hAnsi="Times New Roman" w:eastAsia="仿宋" w:cs="Times New Roman"/>
                <w:color w:val="auto"/>
                <w:spacing w:val="0"/>
                <w:sz w:val="28"/>
                <w:szCs w:val="28"/>
                <w:highlight w:val="none"/>
                <w:vertAlign w:val="baseline"/>
                <w:lang w:val="en-US" w:eastAsia="zh-CN"/>
              </w:rPr>
              <w:t>7869dade</w:t>
            </w:r>
          </w:p>
        </w:tc>
      </w:tr>
    </w:tbl>
    <w:p w14:paraId="5144D3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b w:val="0"/>
          <w:bCs w:val="0"/>
          <w:color w:val="auto"/>
          <w:spacing w:val="0"/>
          <w:sz w:val="32"/>
          <w:szCs w:val="32"/>
          <w:highlight w:val="none"/>
          <w:lang w:val="en-US" w:eastAsia="zh-CN"/>
        </w:rPr>
        <w:t>请各位考生</w:t>
      </w:r>
      <w:r>
        <w:rPr>
          <w:rFonts w:hint="default" w:ascii="Times New Roman" w:hAnsi="Times New Roman" w:eastAsia="仿宋" w:cs="Times New Roman"/>
          <w:color w:val="auto"/>
          <w:spacing w:val="0"/>
          <w:sz w:val="32"/>
          <w:szCs w:val="32"/>
          <w:highlight w:val="none"/>
          <w:lang w:val="en-US" w:eastAsia="zh-CN"/>
        </w:rPr>
        <w:t>根据《考生操作手册》（见附件7）</w:t>
      </w:r>
      <w:r>
        <w:rPr>
          <w:rFonts w:hint="default" w:ascii="Times New Roman" w:hAnsi="Times New Roman" w:eastAsia="仿宋" w:cs="Times New Roman"/>
          <w:b w:val="0"/>
          <w:bCs w:val="0"/>
          <w:color w:val="auto"/>
          <w:spacing w:val="0"/>
          <w:sz w:val="32"/>
          <w:szCs w:val="32"/>
          <w:highlight w:val="none"/>
          <w:lang w:val="en-US" w:eastAsia="zh-CN"/>
        </w:rPr>
        <w:t>输入对应的</w:t>
      </w:r>
      <w:r>
        <w:rPr>
          <w:rFonts w:hint="default" w:ascii="Times New Roman" w:hAnsi="Times New Roman" w:eastAsia="仿宋" w:cs="Times New Roman"/>
          <w:b w:val="0"/>
          <w:bCs w:val="0"/>
          <w:color w:val="auto"/>
          <w:spacing w:val="0"/>
          <w:sz w:val="32"/>
          <w:szCs w:val="32"/>
          <w:highlight w:val="none"/>
          <w:u w:val="none"/>
          <w:lang w:val="en-US" w:eastAsia="zh-CN"/>
        </w:rPr>
        <w:t>报名码</w:t>
      </w:r>
      <w:r>
        <w:rPr>
          <w:rFonts w:hint="default" w:ascii="Times New Roman" w:hAnsi="Times New Roman" w:eastAsia="仿宋" w:cs="Times New Roman"/>
          <w:b w:val="0"/>
          <w:bCs w:val="0"/>
          <w:color w:val="auto"/>
          <w:spacing w:val="0"/>
          <w:sz w:val="32"/>
          <w:szCs w:val="32"/>
          <w:highlight w:val="none"/>
          <w:lang w:val="en-US" w:eastAsia="zh-CN"/>
        </w:rPr>
        <w:t>进行报名，</w:t>
      </w:r>
      <w:r>
        <w:rPr>
          <w:rFonts w:hint="default" w:ascii="Times New Roman" w:hAnsi="Times New Roman" w:eastAsia="仿宋" w:cs="Times New Roman"/>
          <w:color w:val="auto"/>
          <w:spacing w:val="0"/>
          <w:sz w:val="32"/>
          <w:szCs w:val="32"/>
          <w:highlight w:val="none"/>
          <w:lang w:val="en-US" w:eastAsia="zh-CN"/>
        </w:rPr>
        <w:t>并于准考证发布3个工作日前邮寄纸质资料至广东省汽车流通协会，具体要求及邮寄地址（见附件8）。</w:t>
      </w:r>
    </w:p>
    <w:p w14:paraId="1E4633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28"/>
          <w:sz w:val="32"/>
          <w:szCs w:val="32"/>
          <w:lang w:val="en-US" w:eastAsia="zh-CN"/>
        </w:rPr>
      </w:pPr>
      <w:r>
        <w:rPr>
          <w:rFonts w:hint="default" w:ascii="Times New Roman" w:hAnsi="Times New Roman" w:eastAsia="仿宋" w:cs="Times New Roman"/>
          <w:b w:val="0"/>
          <w:bCs w:val="0"/>
          <w:color w:val="auto"/>
          <w:spacing w:val="0"/>
          <w:sz w:val="32"/>
          <w:szCs w:val="32"/>
          <w:lang w:val="en-US" w:eastAsia="zh-CN"/>
        </w:rPr>
        <w:t>如因考生个人原因不能按时审核通过的，或因考生个人原因输入错误的报名码导致无法参加此次考试的，即视为放弃当期认定。</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03F4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9F8E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69F8E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1A0F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823E8"/>
    <w:rsid w:val="02D40A11"/>
    <w:rsid w:val="030E0EDE"/>
    <w:rsid w:val="07077029"/>
    <w:rsid w:val="0AA36AA7"/>
    <w:rsid w:val="0AC515CC"/>
    <w:rsid w:val="0C204AF9"/>
    <w:rsid w:val="12D802C7"/>
    <w:rsid w:val="1A3702AF"/>
    <w:rsid w:val="1A7C56B0"/>
    <w:rsid w:val="1B19229C"/>
    <w:rsid w:val="1C3C2052"/>
    <w:rsid w:val="1DC041C8"/>
    <w:rsid w:val="1E253E9D"/>
    <w:rsid w:val="212F4AE3"/>
    <w:rsid w:val="246E7F53"/>
    <w:rsid w:val="25A446CA"/>
    <w:rsid w:val="2B3E4BC0"/>
    <w:rsid w:val="2C5C7BB7"/>
    <w:rsid w:val="31427774"/>
    <w:rsid w:val="32AD579D"/>
    <w:rsid w:val="39311BAD"/>
    <w:rsid w:val="3F8163C3"/>
    <w:rsid w:val="45F92AE7"/>
    <w:rsid w:val="462F38B8"/>
    <w:rsid w:val="46A4437F"/>
    <w:rsid w:val="46C91F5E"/>
    <w:rsid w:val="50626D38"/>
    <w:rsid w:val="562C55E5"/>
    <w:rsid w:val="56396592"/>
    <w:rsid w:val="5A271984"/>
    <w:rsid w:val="6601753A"/>
    <w:rsid w:val="663012BB"/>
    <w:rsid w:val="67AC596E"/>
    <w:rsid w:val="6C0823E8"/>
    <w:rsid w:val="6D517868"/>
    <w:rsid w:val="6E73798B"/>
    <w:rsid w:val="77490E25"/>
    <w:rsid w:val="78CF04BF"/>
    <w:rsid w:val="7A8C0791"/>
    <w:rsid w:val="7E3300CB"/>
    <w:rsid w:val="7FB17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Table Text"/>
    <w:basedOn w:val="1"/>
    <w:semiHidden/>
    <w:qFormat/>
    <w:uiPriority w:val="0"/>
    <w:rPr>
      <w:rFonts w:ascii="宋体" w:hAnsi="宋体" w:eastAsia="宋体" w:cs="宋体"/>
      <w:sz w:val="25"/>
      <w:szCs w:val="25"/>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370</Words>
  <Characters>438</Characters>
  <Lines>0</Lines>
  <Paragraphs>0</Paragraphs>
  <TotalTime>51</TotalTime>
  <ScaleCrop>false</ScaleCrop>
  <LinksUpToDate>false</LinksUpToDate>
  <CharactersWithSpaces>438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2025-10-15T07:48:00Z</dcterms:created>
  <dc:creator>汤玉谊</dc:creator>
  <cp:lastModifiedBy>汤玉谊</cp:lastModifiedBy>
  <dcterms:modified xsi:type="dcterms:W3CDTF">2026-01-27T09:29:32Z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A98DCF2C9C784BE58F5807957149DDEA_13</vt:lpwstr>
  </property>
  <property fmtid="{D5CDD505-2E9C-101B-9397-08002B2CF9AE}" pid="4" name="KSOTemplateDocerSaveRecord">
    <vt:lpwstr>eyJoZGlkIjoiMWQ0YWQ1NTljMzFmMTlmOTE1OWYzYjU0YTM2ODZmNDIiLCJ1c2VySWQiOiIyNzMzMTMwMzMifQ==</vt:lpwstr>
  </property>
</Properties>
</file>